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437" w:rsidRPr="000A2F43" w:rsidRDefault="009B3437" w:rsidP="009B3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F43">
        <w:rPr>
          <w:rFonts w:ascii="Times New Roman" w:hAnsi="Times New Roman" w:cs="Times New Roman"/>
          <w:b/>
          <w:sz w:val="24"/>
          <w:szCs w:val="24"/>
        </w:rPr>
        <w:t>Un nuovo paradigma</w:t>
      </w:r>
    </w:p>
    <w:p w:rsidR="009B3437" w:rsidRPr="009B3437" w:rsidRDefault="009B3437" w:rsidP="009B3437">
      <w:pPr>
        <w:jc w:val="both"/>
        <w:rPr>
          <w:rFonts w:ascii="Times New Roman" w:hAnsi="Times New Roman" w:cs="Times New Roman"/>
          <w:sz w:val="24"/>
          <w:szCs w:val="24"/>
        </w:rPr>
      </w:pPr>
      <w:r w:rsidRPr="009B3437">
        <w:rPr>
          <w:rFonts w:ascii="Times New Roman" w:hAnsi="Times New Roman" w:cs="Times New Roman"/>
          <w:sz w:val="24"/>
          <w:szCs w:val="24"/>
        </w:rPr>
        <w:t>Per uscire da una crisi serve un cambio di paradigma. Bisogna cambiare regole e prospettive, adeguare il proprio sguardo a un modo nuovo di interpretare la realtà. esiste un momento in cui tutte le possibilità sono aperte.</w:t>
      </w:r>
    </w:p>
    <w:p w:rsidR="009B3437" w:rsidRPr="009B3437" w:rsidRDefault="009B3437" w:rsidP="009B3437">
      <w:pPr>
        <w:jc w:val="both"/>
        <w:rPr>
          <w:rFonts w:ascii="Times New Roman" w:hAnsi="Times New Roman" w:cs="Times New Roman"/>
          <w:sz w:val="24"/>
          <w:szCs w:val="24"/>
        </w:rPr>
      </w:pPr>
      <w:r w:rsidRPr="009B3437">
        <w:rPr>
          <w:rFonts w:ascii="Times New Roman" w:hAnsi="Times New Roman" w:cs="Times New Roman"/>
          <w:sz w:val="24"/>
          <w:szCs w:val="24"/>
        </w:rPr>
        <w:t xml:space="preserve">Mauro </w:t>
      </w:r>
      <w:proofErr w:type="spellStart"/>
      <w:r w:rsidRPr="009B3437">
        <w:rPr>
          <w:rFonts w:ascii="Times New Roman" w:hAnsi="Times New Roman" w:cs="Times New Roman"/>
          <w:sz w:val="24"/>
          <w:szCs w:val="24"/>
        </w:rPr>
        <w:t>Magatti</w:t>
      </w:r>
      <w:proofErr w:type="spellEnd"/>
      <w:r w:rsidRPr="009B3437">
        <w:rPr>
          <w:rFonts w:ascii="Times New Roman" w:hAnsi="Times New Roman" w:cs="Times New Roman"/>
          <w:sz w:val="24"/>
          <w:szCs w:val="24"/>
        </w:rPr>
        <w:t xml:space="preserve"> è uno dei più importanti sociologi contemporanei, sempre più presente nel dibattito pubblico, e dimostra che ci troviamo esattamente in quel momento. </w:t>
      </w:r>
    </w:p>
    <w:p w:rsidR="009B3437" w:rsidRPr="009B3437" w:rsidRDefault="009B3437" w:rsidP="009B34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437" w:rsidRPr="004D6DE0" w:rsidRDefault="009B3437" w:rsidP="009B3437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2008 ha segnato l'inizio di «una crisi economica che si è rivelata anche politica e culturale e ha portato alla fine di un'epoca. Fino ad allora il neoliberismo era stato il modello al quale avevamo affidato le nostre prospettive di crescita economica e di benessere. Ora quel modello è saturo, perché </w:t>
      </w:r>
      <w:bookmarkStart w:id="0" w:name="_GoBack"/>
      <w:bookmarkEnd w:id="0"/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più capace di rispondere alle esigenze di un mercato globale sempre più selvaggio e sregolato, né alla degenerazione della politica, sempre più populista e nazionalista, ma questa -spiega </w:t>
      </w:r>
      <w:proofErr w:type="spellStart"/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Magatti</w:t>
      </w:r>
      <w:proofErr w:type="spellEnd"/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- è una grande occasione». Se le vecchie regole non sono più valide, questo è il momento in cui possiamo inventarne di nuove. L'importante è avere chiara una direzione: la direzione è quella della rinuncia alla cieca economia del consumo, per giungere a uno scambio sostenibile. </w:t>
      </w:r>
      <w:r w:rsidRPr="009B3437">
        <w:rPr>
          <w:rFonts w:ascii="Times New Roman" w:eastAsia="Times New Roman" w:hAnsi="Times New Roman" w:cs="Times New Roman"/>
          <w:sz w:val="24"/>
          <w:szCs w:val="24"/>
          <w:lang w:eastAsia="it-IT"/>
        </w:rPr>
        <w:t>«</w:t>
      </w:r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Solo la combinazione tra sostenibilità e logica contributiva può permettere di ricostruire su basi nuove il rapporto tra economia e società. E così rispondere alla domanda sulla natura della prossima crescita economica, nel quadro di una nuova stagione della democrazia</w:t>
      </w:r>
      <w:bookmarkStart w:id="1" w:name="_Hlk490976989"/>
      <w:r w:rsidRPr="009B3437">
        <w:rPr>
          <w:rFonts w:ascii="Times New Roman" w:eastAsia="Times New Roman" w:hAnsi="Times New Roman" w:cs="Times New Roman"/>
          <w:sz w:val="24"/>
          <w:szCs w:val="24"/>
          <w:lang w:eastAsia="it-IT"/>
        </w:rPr>
        <w:t>»</w:t>
      </w:r>
      <w:bookmarkEnd w:id="1"/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B3437" w:rsidRPr="004D6DE0" w:rsidRDefault="009B3437" w:rsidP="009B3437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3437" w:rsidRPr="004D6DE0" w:rsidRDefault="009B3437" w:rsidP="009B3437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Cambiamento di paradigma (o scienza rivoluzionaria) è l'espressione coniata da </w:t>
      </w:r>
      <w:bookmarkStart w:id="2" w:name="_Hlk490949762"/>
      <w:bookmarkEnd w:id="2"/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"https://it.wikipedia.org/wiki/Thomas_Kuhn" \o "Thomas Kuhn" </w:instrText>
      </w:r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4D6DE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Thomas Kuhn</w:t>
      </w:r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 nella sua importante opera </w:t>
      </w:r>
      <w:hyperlink r:id="rId4" w:tooltip="La struttura delle rivoluzioni scientifiche" w:history="1">
        <w:r w:rsidRPr="004D6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La struttura delle rivoluzioni scientifiche</w:t>
        </w:r>
      </w:hyperlink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 (1962) per descrivere un cambiamento nelle assunzioni basilari all'interno di una </w:t>
      </w:r>
      <w:hyperlink r:id="rId5" w:tooltip="Teoria scientifica" w:history="1">
        <w:r w:rsidRPr="004D6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teoria scientifica</w:t>
        </w:r>
      </w:hyperlink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 dominante. Il concetto di scienza rivoluzionaria è messo in contrasto con la sua idea di </w:t>
      </w:r>
      <w:hyperlink r:id="rId6" w:tooltip="Scienza normale" w:history="1">
        <w:r w:rsidRPr="004D6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scienza normale</w:t>
        </w:r>
      </w:hyperlink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.  L'espressione cambiamento di paradigma, intesa come un cambiamento nella modellizzazione fondamentale degli eventi, è stata da allora applicata a molti altri campi dell'esperienza umana, per quanto lo stesso Kuhn abbia ristretto il suo uso alle </w:t>
      </w:r>
      <w:hyperlink r:id="rId7" w:tooltip="Scienze esatte" w:history="1">
        <w:r w:rsidRPr="004D6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scienze esatte</w:t>
        </w:r>
      </w:hyperlink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. Secondo Kuhn «un </w:t>
      </w:r>
      <w:hyperlink r:id="rId8" w:tooltip="Paradigma" w:history="1">
        <w:r w:rsidRPr="004D6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paradigma</w:t>
        </w:r>
      </w:hyperlink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 è ciò che i membri della comunità scientifica, e soltanto loro, condividono</w:t>
      </w:r>
      <w:bookmarkStart w:id="3" w:name="_Hlk490949059"/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"https://www.blogger.com/null" </w:instrText>
      </w:r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4D6DE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»</w:t>
      </w:r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3"/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 (La tensione essenziale, 1977).</w:t>
      </w:r>
    </w:p>
    <w:p w:rsidR="009B3437" w:rsidRPr="004D6DE0" w:rsidRDefault="009B3437" w:rsidP="009B3437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3437" w:rsidRPr="004D6DE0" w:rsidRDefault="009B3437" w:rsidP="009B3437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differenza degli scienziati normali, sostiene Kuhn, </w:t>
      </w:r>
      <w:bookmarkStart w:id="4" w:name="_Hlk491066218"/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«</w:t>
      </w:r>
      <w:bookmarkEnd w:id="4"/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lo studioso </w:t>
      </w:r>
      <w:hyperlink r:id="rId9" w:tooltip="Umanista" w:history="1">
        <w:r w:rsidRPr="004D6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umanista</w:t>
        </w:r>
      </w:hyperlink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 ha sempre davanti una quantità di soluzioni incommensurabili e in competizione fra di loro, soluzioni che in ultima istanza deve esaminare da sé» (La struttura delle rivoluzioni scientifiche). Quando il cambio di paradigma è completo, uno scienziato non può, ad esempio, postulare che il </w:t>
      </w:r>
      <w:hyperlink r:id="rId10" w:tooltip="Dottrina miasmatico-umorale" w:history="1">
        <w:r w:rsidRPr="004D6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miasma causi le malattie</w:t>
        </w:r>
      </w:hyperlink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 o che l'</w:t>
      </w:r>
      <w:hyperlink r:id="rId11" w:tooltip="Etere (fisica)" w:history="1">
        <w:r w:rsidRPr="004D6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etere</w:t>
        </w:r>
      </w:hyperlink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 porti la luce. Invece un critico letterario deve scegliere fra un vasto assortimento di posizioni (es. </w:t>
      </w:r>
      <w:hyperlink r:id="rId12" w:tooltip="Critica letteraria marxista" w:history="1">
        <w:r w:rsidRPr="004D6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critica marxista</w:t>
        </w:r>
      </w:hyperlink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, </w:t>
      </w:r>
      <w:hyperlink r:id="rId13" w:tooltip="Decostruzionismo" w:history="1">
        <w:r w:rsidRPr="004D6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decostruzionismo</w:t>
        </w:r>
      </w:hyperlink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, critica in stile ottocentesco) più o meno di moda in un dato periodo, ma sempre riconosciute come legittime.</w:t>
      </w:r>
    </w:p>
    <w:p w:rsidR="009B3437" w:rsidRPr="004D6DE0" w:rsidRDefault="009B3437" w:rsidP="009B3437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3437" w:rsidRPr="004D6DE0" w:rsidRDefault="009B3437" w:rsidP="009B3437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La scienza normale è un concetto </w:t>
      </w:r>
      <w:hyperlink r:id="rId14" w:tooltip="Epistemologia" w:history="1">
        <w:r w:rsidRPr="004D6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epistemologico</w:t>
        </w:r>
      </w:hyperlink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 elaborato in </w:t>
      </w:r>
      <w:hyperlink r:id="rId15" w:tooltip="La struttura delle rivoluzioni scientifiche" w:history="1">
        <w:r w:rsidRPr="004D6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La struttura delle rivoluzioni scientifiche</w:t>
        </w:r>
      </w:hyperlink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 da </w:t>
      </w:r>
      <w:hyperlink r:id="rId16" w:tooltip="Thomas Kuhn" w:history="1">
        <w:r w:rsidRPr="004D6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Thomas Kuhn</w:t>
        </w:r>
      </w:hyperlink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. L'espressione si riferisce al lavoro di </w:t>
      </w:r>
      <w:r w:rsidRPr="004D6DE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routine</w:t>
      </w:r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 degli scienziati che seguono una tradizione di ricerca affermata o </w:t>
      </w:r>
      <w:hyperlink r:id="rId17" w:tooltip="Paradigma" w:history="1">
        <w:r w:rsidRPr="004D6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paradigma</w:t>
        </w:r>
      </w:hyperlink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, accumulando dati a sostegno della teoria dominante, invece di mettere alla prova le assunzioni di base del quadro teorico di riferimento. Si contrappone al concetto di </w:t>
      </w:r>
      <w:hyperlink r:id="rId18" w:tooltip="Scienza straordinaria" w:history="1">
        <w:r w:rsidRPr="004D6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scienza straordinaria</w:t>
        </w:r>
      </w:hyperlink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 (o extra-ordinaria).</w:t>
      </w:r>
    </w:p>
    <w:p w:rsidR="009B3437" w:rsidRPr="004D6DE0" w:rsidRDefault="009B3437" w:rsidP="009B3437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3437" w:rsidRPr="004D6DE0" w:rsidRDefault="009B3437" w:rsidP="009B3437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3437" w:rsidRPr="004D6DE0" w:rsidRDefault="009B3437" w:rsidP="009B3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B3437" w:rsidRPr="004D6DE0" w:rsidRDefault="009B3437" w:rsidP="009B3437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6DE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Fonti:</w:t>
      </w:r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hyperlink r:id="rId19" w:tooltip="Thomas Kuhn" w:history="1">
        <w:r w:rsidRPr="004D6DE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Thomas Kuhn</w:t>
        </w:r>
      </w:hyperlink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Uscire dalla crisi pensando il futuro di M. </w:t>
      </w:r>
      <w:proofErr w:type="spellStart"/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Magatti</w:t>
      </w:r>
      <w:proofErr w:type="spellEnd"/>
      <w:r w:rsidRPr="004D6DE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3A5B88" w:rsidRPr="009B3437" w:rsidRDefault="003A5B88"/>
    <w:sectPr w:rsidR="003A5B88" w:rsidRPr="009B3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37"/>
    <w:rsid w:val="003A5B88"/>
    <w:rsid w:val="009B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B5ABF-1E2C-4DD5-AD74-67A9CDBD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34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Paradigma" TargetMode="External"/><Relationship Id="rId13" Type="http://schemas.openxmlformats.org/officeDocument/2006/relationships/hyperlink" Target="https://it.wikipedia.org/wiki/Decostruzionismo" TargetMode="External"/><Relationship Id="rId18" Type="http://schemas.openxmlformats.org/officeDocument/2006/relationships/hyperlink" Target="https://it.wikipedia.org/wiki/Scienza_straordinari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t.wikipedia.org/wiki/Scienze_esatte" TargetMode="External"/><Relationship Id="rId12" Type="http://schemas.openxmlformats.org/officeDocument/2006/relationships/hyperlink" Target="https://it.wikipedia.org/wiki/Critica_letteraria_marxista" TargetMode="External"/><Relationship Id="rId17" Type="http://schemas.openxmlformats.org/officeDocument/2006/relationships/hyperlink" Target="https://it.wikipedia.org/wiki/Paradigm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Thomas_Kuh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Scienza_normale" TargetMode="External"/><Relationship Id="rId11" Type="http://schemas.openxmlformats.org/officeDocument/2006/relationships/hyperlink" Target="https://it.wikipedia.org/wiki/Etere_(fisica)" TargetMode="External"/><Relationship Id="rId5" Type="http://schemas.openxmlformats.org/officeDocument/2006/relationships/hyperlink" Target="https://it.wikipedia.org/wiki/Teoria_scientifica" TargetMode="External"/><Relationship Id="rId15" Type="http://schemas.openxmlformats.org/officeDocument/2006/relationships/hyperlink" Target="https://it.wikipedia.org/wiki/La_struttura_delle_rivoluzioni_scientifiche" TargetMode="External"/><Relationship Id="rId10" Type="http://schemas.openxmlformats.org/officeDocument/2006/relationships/hyperlink" Target="https://it.wikipedia.org/wiki/Dottrina_miasmatico-umorale" TargetMode="External"/><Relationship Id="rId19" Type="http://schemas.openxmlformats.org/officeDocument/2006/relationships/hyperlink" Target="https://it.wikipedia.org/wiki/Thomas_Kuhn" TargetMode="External"/><Relationship Id="rId4" Type="http://schemas.openxmlformats.org/officeDocument/2006/relationships/hyperlink" Target="https://it.wikipedia.org/wiki/La_struttura_delle_rivoluzioni_scientifiche" TargetMode="External"/><Relationship Id="rId9" Type="http://schemas.openxmlformats.org/officeDocument/2006/relationships/hyperlink" Target="https://it.wikipedia.org/wiki/Umanista" TargetMode="External"/><Relationship Id="rId14" Type="http://schemas.openxmlformats.org/officeDocument/2006/relationships/hyperlink" Target="https://it.wikipedia.org/wiki/Epistemolog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2017-08-21T06:26:00Z</dcterms:created>
  <dcterms:modified xsi:type="dcterms:W3CDTF">2017-08-21T06:31:00Z</dcterms:modified>
</cp:coreProperties>
</file>